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3F" w:rsidRPr="000C6A3F" w:rsidRDefault="000C6A3F" w:rsidP="000C6A3F">
      <w:pPr>
        <w:widowControl w:val="0"/>
        <w:spacing w:after="0" w:line="280" w:lineRule="exact"/>
        <w:ind w:left="6521" w:right="-2"/>
        <w:rPr>
          <w:rFonts w:ascii="Times New Roman" w:hAnsi="Times New Roman"/>
          <w:b/>
          <w:snapToGrid w:val="0"/>
          <w:sz w:val="18"/>
          <w:szCs w:val="18"/>
        </w:rPr>
      </w:pPr>
      <w:bookmarkStart w:id="0" w:name="_GoBack"/>
      <w:bookmarkEnd w:id="0"/>
      <w:r w:rsidRPr="000C6A3F">
        <w:rPr>
          <w:rFonts w:ascii="Times New Roman" w:hAnsi="Times New Roman"/>
          <w:b/>
          <w:snapToGrid w:val="0"/>
          <w:sz w:val="18"/>
          <w:szCs w:val="18"/>
        </w:rPr>
        <w:t>Приложение № 2</w:t>
      </w:r>
    </w:p>
    <w:p w:rsidR="000C6A3F" w:rsidRPr="000C6A3F" w:rsidRDefault="000C6A3F" w:rsidP="000C6A3F">
      <w:pPr>
        <w:widowControl w:val="0"/>
        <w:tabs>
          <w:tab w:val="left" w:pos="8222"/>
        </w:tabs>
        <w:spacing w:line="280" w:lineRule="exact"/>
        <w:ind w:left="6521" w:right="-2"/>
        <w:rPr>
          <w:rFonts w:ascii="Times New Roman" w:hAnsi="Times New Roman"/>
          <w:b/>
          <w:snapToGrid w:val="0"/>
          <w:sz w:val="18"/>
          <w:szCs w:val="18"/>
        </w:rPr>
      </w:pPr>
      <w:r w:rsidRPr="000C6A3F">
        <w:rPr>
          <w:rFonts w:ascii="Times New Roman" w:hAnsi="Times New Roman"/>
          <w:b/>
          <w:snapToGrid w:val="0"/>
          <w:sz w:val="18"/>
          <w:szCs w:val="18"/>
        </w:rPr>
        <w:t xml:space="preserve">к приказу </w:t>
      </w:r>
      <w:bookmarkStart w:id="1" w:name="OCRUncertain002"/>
      <w:r w:rsidRPr="000C6A3F">
        <w:rPr>
          <w:rFonts w:ascii="Times New Roman" w:hAnsi="Times New Roman"/>
          <w:b/>
          <w:snapToGrid w:val="0"/>
          <w:sz w:val="18"/>
          <w:szCs w:val="18"/>
        </w:rPr>
        <w:t xml:space="preserve">от </w:t>
      </w:r>
      <w:r w:rsidR="00C5664F">
        <w:rPr>
          <w:rFonts w:ascii="Times New Roman" w:hAnsi="Times New Roman"/>
          <w:b/>
          <w:snapToGrid w:val="0"/>
          <w:sz w:val="18"/>
          <w:szCs w:val="18"/>
        </w:rPr>
        <w:t>19</w:t>
      </w:r>
      <w:r w:rsidRPr="000C6A3F">
        <w:rPr>
          <w:rFonts w:ascii="Times New Roman" w:hAnsi="Times New Roman"/>
          <w:b/>
          <w:snapToGrid w:val="0"/>
          <w:sz w:val="18"/>
          <w:szCs w:val="18"/>
        </w:rPr>
        <w:t xml:space="preserve"> марта  201</w:t>
      </w:r>
      <w:r w:rsidR="00C5664F">
        <w:rPr>
          <w:rFonts w:ascii="Times New Roman" w:hAnsi="Times New Roman"/>
          <w:b/>
          <w:snapToGrid w:val="0"/>
          <w:sz w:val="18"/>
          <w:szCs w:val="18"/>
        </w:rPr>
        <w:t>4</w:t>
      </w:r>
      <w:r w:rsidRPr="000C6A3F">
        <w:rPr>
          <w:rFonts w:ascii="Times New Roman" w:hAnsi="Times New Roman"/>
          <w:b/>
          <w:snapToGrid w:val="0"/>
          <w:sz w:val="18"/>
          <w:szCs w:val="18"/>
        </w:rPr>
        <w:t>г.</w:t>
      </w:r>
      <w:bookmarkEnd w:id="1"/>
      <w:r w:rsidRPr="000C6A3F">
        <w:rPr>
          <w:rFonts w:ascii="Times New Roman" w:hAnsi="Times New Roman"/>
          <w:b/>
          <w:snapToGrid w:val="0"/>
          <w:sz w:val="18"/>
          <w:szCs w:val="18"/>
        </w:rPr>
        <w:t xml:space="preserve"> № </w:t>
      </w:r>
      <w:r w:rsidR="00C5664F">
        <w:rPr>
          <w:rFonts w:ascii="Times New Roman" w:hAnsi="Times New Roman"/>
          <w:b/>
          <w:snapToGrid w:val="0"/>
          <w:sz w:val="18"/>
          <w:szCs w:val="18"/>
        </w:rPr>
        <w:t>7</w:t>
      </w:r>
      <w:r w:rsidR="00EE5AE1">
        <w:rPr>
          <w:rFonts w:ascii="Times New Roman" w:hAnsi="Times New Roman"/>
          <w:b/>
          <w:snapToGrid w:val="0"/>
          <w:sz w:val="18"/>
          <w:szCs w:val="18"/>
        </w:rPr>
        <w:t>9</w:t>
      </w:r>
    </w:p>
    <w:p w:rsidR="000C6A3F" w:rsidRPr="00BD0CC1" w:rsidRDefault="000C6A3F" w:rsidP="00B8676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564AB" w:rsidRPr="00F717AD" w:rsidRDefault="00853179" w:rsidP="00BD0C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17AD">
        <w:rPr>
          <w:rFonts w:ascii="Times New Roman" w:hAnsi="Times New Roman"/>
          <w:b/>
          <w:bCs/>
          <w:sz w:val="24"/>
          <w:szCs w:val="24"/>
        </w:rPr>
        <w:t xml:space="preserve">Единые </w:t>
      </w:r>
      <w:r w:rsidR="00B86760" w:rsidRPr="00F717AD">
        <w:rPr>
          <w:rFonts w:ascii="Times New Roman" w:hAnsi="Times New Roman"/>
          <w:b/>
          <w:bCs/>
          <w:sz w:val="24"/>
          <w:szCs w:val="24"/>
        </w:rPr>
        <w:t xml:space="preserve">нормы </w:t>
      </w:r>
      <w:r w:rsidRPr="00F717AD">
        <w:rPr>
          <w:rFonts w:ascii="Times New Roman" w:hAnsi="Times New Roman"/>
          <w:b/>
          <w:bCs/>
          <w:sz w:val="24"/>
          <w:szCs w:val="24"/>
        </w:rPr>
        <w:t>затрат времени на выполнение иных</w:t>
      </w:r>
      <w:r w:rsidR="00173A40" w:rsidRPr="00F717AD">
        <w:rPr>
          <w:rFonts w:ascii="Times New Roman" w:hAnsi="Times New Roman"/>
          <w:b/>
          <w:bCs/>
          <w:sz w:val="24"/>
          <w:szCs w:val="24"/>
        </w:rPr>
        <w:t xml:space="preserve"> вид</w:t>
      </w:r>
      <w:r w:rsidRPr="00F717AD">
        <w:rPr>
          <w:rFonts w:ascii="Times New Roman" w:hAnsi="Times New Roman"/>
          <w:b/>
          <w:bCs/>
          <w:sz w:val="24"/>
          <w:szCs w:val="24"/>
        </w:rPr>
        <w:t>ов</w:t>
      </w:r>
      <w:r w:rsidR="00221CC4" w:rsidRPr="00F717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3A40" w:rsidRPr="00F717AD">
        <w:rPr>
          <w:rFonts w:ascii="Times New Roman" w:hAnsi="Times New Roman"/>
          <w:b/>
          <w:bCs/>
          <w:sz w:val="24"/>
          <w:szCs w:val="24"/>
        </w:rPr>
        <w:t>работ и оказываемых услуг федеральным бюджетным учреждением здравоохранения «Центр гигиены и эпидемиологии  в Владимирской области»</w:t>
      </w:r>
    </w:p>
    <w:tbl>
      <w:tblPr>
        <w:tblW w:w="97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  <w:gridCol w:w="1056"/>
      </w:tblGrid>
      <w:tr w:rsidR="008E14C0" w:rsidRPr="00D60782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center"/>
            <w:hideMark/>
          </w:tcPr>
          <w:p w:rsidR="008E14C0" w:rsidRPr="00D60782" w:rsidRDefault="008E14C0" w:rsidP="00D60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0782">
              <w:rPr>
                <w:rFonts w:ascii="Times New Roman" w:eastAsia="Times New Roman" w:hAnsi="Times New Roman"/>
                <w:b/>
                <w:bCs/>
                <w:snapToGrid w:val="0"/>
                <w:color w:val="000000"/>
                <w:sz w:val="21"/>
                <w:szCs w:val="21"/>
                <w:lang w:eastAsia="ru-RU"/>
              </w:rPr>
              <w:t>НАИМЕНОВАНИЕ   РАБОТ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04990" w:rsidRPr="00F717AD" w:rsidRDefault="00B04990" w:rsidP="00D607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717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затраты</w:t>
            </w:r>
          </w:p>
          <w:p w:rsidR="00B04990" w:rsidRPr="00F717AD" w:rsidRDefault="00B04990" w:rsidP="00D607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F717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времени</w:t>
            </w:r>
          </w:p>
          <w:p w:rsidR="008E14C0" w:rsidRPr="00F717AD" w:rsidRDefault="00B04990" w:rsidP="00D60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17A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 час.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D607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Экспертные работы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D607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1.1.</w:t>
            </w:r>
            <w:r w:rsidR="00B0499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Экспертиза градостроительных решений по отводу земельных участков под строительство, размещение </w:t>
            </w:r>
            <w:r w:rsidR="00D60782" w:rsidRPr="00141B7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объектов жи</w:t>
            </w:r>
            <w:r w:rsidR="00D60782" w:rsidRPr="00141B7C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лищно-гражданского, производственного и иного назначения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751946" w:rsidP="0075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04990"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751946" w:rsidP="0075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1.2. Экспертиза проектной документации строительства  и размещения объектов жилищно-гражданского и производственного назначения 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0C6A3F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1.2.1.Повторная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0C6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C6A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F91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1.3. </w:t>
            </w:r>
            <w:r w:rsidR="00BD0CC1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Экспертиза рабочих проектов размещения оборудования по </w:t>
            </w:r>
            <w:r w:rsidR="00BD0CC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передающим радиотехническим </w:t>
            </w:r>
            <w:r w:rsidR="00BD0CC1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объектам </w:t>
            </w:r>
            <w:r w:rsidR="00BD0CC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(</w:t>
            </w:r>
            <w:r w:rsidR="00BD0CC1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ПРТО</w:t>
            </w:r>
            <w:r w:rsidR="00BD0CC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751946" w:rsidP="000C6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C6A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 3.1.Повторная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0C6A3F" w:rsidP="0075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1.4.Экспертиза отдельных разделов проектной документации: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8E14C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1.4.1.С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ветотехнических расчетов по инсоляции и освещенности 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5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5194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1.4.1.1.Повторная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1.4.2.Р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аздела проекта "защита от шума" 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5194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1.4.2.1.Повторная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1.4.3.Р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аздела проекта "охрана окружающей среды" 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1.4.3.1.Повторная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1.4.4.Р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аздела  проекта "вентиляция, отопление"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5194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1.4.4.1. 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1.4.5 Р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аздела проекта "водоснабжение, канализация" 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5194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1.4.5.1.Повторная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1.4.6.Других разделов проектной документации 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1.4.6.1.Повторная экспертиза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A22"/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1.5.Экспертиза нормативной и технической документации (ТУ, ТИ, ТО)</w:t>
            </w:r>
            <w:bookmarkEnd w:id="2"/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0C6A3F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B04990"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1.6.Экспертиза законченного строительства или реконструируемого объекта перед вводом его в эксплуатацию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1.7. Э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кспертиза   объектов коммунально-бытового назначения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1.8. Э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кспертиза объектов пищевой промышленности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1.9.Э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кспертиза  объектов общественного  питания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RANGE!A27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1.10.Э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кспертиза  объектов торговли</w:t>
            </w:r>
            <w:bookmarkEnd w:id="3"/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RANGE!A28"/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1.11.Э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кспертиза технологиче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softHyphen/>
              <w:t>ского процесса производства пищевых продуктов</w:t>
            </w:r>
            <w:bookmarkEnd w:id="4"/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0C6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</w:t>
            </w:r>
            <w:r w:rsidR="000C6A3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.Э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кспертиза  объектов промышленности: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8E14C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0C6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</w:t>
            </w:r>
            <w:r w:rsidR="000C6A3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.1.Промышленные предприятия:    до 100 работающих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8E14C0" w:rsidP="000C6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</w:t>
            </w:r>
            <w:r w:rsidR="000C6A3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.2. Промышленные предприятия    свыше 100 работающих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0C6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1.1</w:t>
            </w:r>
            <w:r w:rsidR="000C6A3F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. Э</w:t>
            </w:r>
            <w:r w:rsidR="008E14C0" w:rsidRPr="008E14C0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кспертиза объектов сельскохозяйственного назначения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B0499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8E14C0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8E14C0" w:rsidRPr="008E14C0" w:rsidRDefault="00B04990" w:rsidP="000C6A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="000C6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</w:t>
            </w:r>
            <w:r w:rsidR="008E14C0"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кспертиза новых видов материа</w:t>
            </w:r>
            <w:r w:rsidR="008E14C0"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лов, изделий, продукции</w:t>
            </w:r>
            <w:r w:rsidR="000C6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8E14C0" w:rsidRPr="00B04990" w:rsidRDefault="008E14C0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6A3F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0C6A3F" w:rsidRDefault="000C6A3F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1.14.1. продукция производственно- технического назначения, тех.оборудования,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химического и нефтехимического производства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0C6A3F" w:rsidRPr="00B04990" w:rsidRDefault="000C6A3F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</w:tr>
      <w:tr w:rsidR="000C6A3F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0C6A3F" w:rsidRDefault="000C6A3F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1.14.2. изделия легкой промышленности, строительные и полимерные материалы, детские изделия и игрушки для детей старше 3 лет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0C6A3F" w:rsidRPr="00B04990" w:rsidRDefault="000C6A3F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C6A3F" w:rsidRPr="008E14C0" w:rsidTr="007D45D9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0C6A3F" w:rsidRDefault="000C6A3F" w:rsidP="008E1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1.14.3. изделия хозяйственно-бытового назначения, приборы машиностроения и приборостроения бытового назначения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0C6A3F" w:rsidRPr="00B04990" w:rsidRDefault="000C6A3F" w:rsidP="007D4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6419D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8E14C0" w:rsidRDefault="00B6419D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Лабораторные исследования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B04990" w:rsidRDefault="00B6419D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19D" w:rsidRPr="00621B7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621B7D" w:rsidRDefault="00B6419D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Клинико-бактериологические исследования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621B7D" w:rsidRDefault="00B6419D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6419D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8E14C0" w:rsidRDefault="00B6419D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2.1.1.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Исслелования на дисбактериоз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B04990" w:rsidRDefault="003D5701" w:rsidP="00C5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6419D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8E14C0" w:rsidRDefault="00B6419D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2.1.2.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чувствительности на антибиотики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B04990" w:rsidRDefault="00B6419D" w:rsidP="000C6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B6419D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8E14C0" w:rsidRDefault="00B6419D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2.1.3.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Клинический материал на биосубстраты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B04990" w:rsidRDefault="00B6419D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B6419D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8E14C0" w:rsidRDefault="00B6419D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2.1.4.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Исследования крови на стерильность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B04990" w:rsidRDefault="00B6419D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5664F" w:rsidRPr="00621B7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C5664F" w:rsidRPr="00C5664F" w:rsidRDefault="00C5664F" w:rsidP="008229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2.1.5.</w:t>
            </w:r>
            <w:r w:rsidR="0082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56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Трихонескоп</w:t>
            </w:r>
            <w:r w:rsidR="00822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6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мышц человека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C5664F" w:rsidRPr="00C5664F" w:rsidRDefault="00C5664F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664F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</w:tr>
      <w:tr w:rsidR="00B6419D" w:rsidRPr="00621B7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621B7D" w:rsidRDefault="00B6419D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2.2.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Клинико-паразитологические исследования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621B7D" w:rsidRDefault="00B6419D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6419D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B6419D" w:rsidRPr="008E14C0" w:rsidRDefault="00B6419D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0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исследования на яйца гельминтов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6419D" w:rsidRPr="00B04990" w:rsidRDefault="00B6419D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0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Исследования биосубстратов гельминтов человека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0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Серологические исследования сыворотки крови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методом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ИФА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на: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токсокароз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аскаридоз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лямблиоз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трихинеллез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описторхоз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эхинококкоз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альвеококкоз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BB12C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цистицеркоз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B12CD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0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исследования на яйца гельминтов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(метод Като)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0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исследования на яйца гельминтов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(метод Калатаряна)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00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Диагностические исследования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стронгилиды (метод Бермана)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</w:tr>
      <w:tr w:rsidR="00983F8C" w:rsidRPr="00621B7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621B7D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2.3.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Исследования на ООИ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621B7D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2.3.1.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Исследования на легионеллез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3F8C" w:rsidRPr="00A20192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771216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РНИФ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A20192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983F8C" w:rsidRPr="00A20192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РАО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A20192" w:rsidRDefault="00983F8C" w:rsidP="00B6419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83F8C" w:rsidRPr="00621B7D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621B7D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2.4.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            </w:t>
            </w: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Вирусологические исследования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621B7D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цитомегаловирусам  IgG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цитомегаловирусам  IgM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2.4.3.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вирусу герпеса IgG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вирусу герпеса IgM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хламидиям pneum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2.4.6.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хламидиям trachomatis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2.4.7.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токсоплазме IgG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2.4.8.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токсоплазме IgМ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2.4.9.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ВЭБ (IgM, IgG, к ЕА, IgG, к NA)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2.4.10.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уреаплазме IgG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2.4.11.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Мycoplasma hominis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</w:tr>
      <w:tr w:rsidR="00983F8C" w:rsidRPr="008E14C0" w:rsidTr="00B6419D">
        <w:trPr>
          <w:trHeight w:val="315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:rsidR="00983F8C" w:rsidRPr="008E14C0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2.4.12.</w:t>
            </w:r>
            <w:r w:rsidRPr="008E14C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8E1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ИФА на антитела к Mycoplasma pneumoniae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983F8C" w:rsidRPr="00B04990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499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983F8C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621B7D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2.5.  Токсикологические исследования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621B7D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 Определение ин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декса токсичности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2.5.2. 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Острый опыт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</w:tr>
      <w:tr w:rsidR="00983F8C" w:rsidRPr="007919E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7919E4" w:rsidRDefault="00983F8C" w:rsidP="0004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791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Исследования воздушной среды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органические вещества (1 проба)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7919E4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3F8C" w:rsidRPr="007919E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7919E4" w:rsidRDefault="00983F8C" w:rsidP="00040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  <w:r w:rsidRPr="00791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.4. Исследования водной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среды на органические вещества (1 проба)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7919E4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983F8C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621B7D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2.6.   Санитарно- гигиенические исследования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621B7D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983F8C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621B7D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2.6.1. 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    Исследования воздуха рабочей зоны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621B7D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.1.1.    Пыль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RANGE!A16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.1.2.    Аэрозоли металлов</w:t>
            </w:r>
            <w:bookmarkEnd w:id="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RANGE!A164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марганец,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медь</w:t>
            </w:r>
            <w:bookmarkEnd w:id="6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свинец,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6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RANGE!A166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хром, никель</w:t>
            </w:r>
            <w:bookmarkEnd w:id="7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цинк, ртуть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.1.3.    Неорганические  соединения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RANGE!A169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хлористый водород</w:t>
            </w:r>
            <w:bookmarkEnd w:id="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фтористый водород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OCRUncertain657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сернист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ангидрид</w:t>
            </w:r>
            <w:bookmarkEnd w:id="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RANGE!A172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серная кислота</w:t>
            </w:r>
            <w:bookmarkEnd w:id="1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сероводород, аммиак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двуокись азота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нитрит натрия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цианистый водород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щелочь и др.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RANGE!A178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.1.4.    Органические соединения</w:t>
            </w:r>
            <w:bookmarkEnd w:id="1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3F8C" w:rsidRPr="00A37038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A37038" w:rsidRDefault="00983F8C" w:rsidP="00B6419D">
            <w:pPr>
              <w:spacing w:after="0" w:line="240" w:lineRule="auto"/>
              <w:ind w:firstLine="4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2" w:name="RANGE!A179"/>
            <w:r w:rsidRPr="00A37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ацетон, стирол, эпихлоргидрин, сложные эфиры карбоновых кислот</w:t>
            </w:r>
            <w:bookmarkEnd w:id="12"/>
            <w:r w:rsidRPr="00A37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акрилонитрил, ДБФ, акролеин, фенол, ацетальдегид, аэрозоль масел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окись этилена, окись пропилена</w:t>
            </w:r>
            <w:r w:rsidRPr="00A37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A37038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703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RANGE!A18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  <w:r w:rsidR="000039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 Ароматические углеводороды</w:t>
            </w:r>
            <w:bookmarkEnd w:id="1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83F8C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F8C" w:rsidRPr="008C5E03" w:rsidRDefault="00983F8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RANGE!A184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толуол, бензол</w:t>
            </w:r>
            <w:bookmarkEnd w:id="1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ксилол, динил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F8C" w:rsidRPr="008C5E03" w:rsidRDefault="00983F8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003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 Диоксид кремния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RANGE!A18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.1.7.    Окись углерода</w:t>
            </w:r>
            <w:bookmarkEnd w:id="1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.1.8.    Pтуть (АГП-01)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0393A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621B7D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2.6.2.   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Исследования атмосферного  воздуха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621B7D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    Пыль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.2.2.    Аэрозоли металлов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4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Марганец,  свинец,  алюминий, медь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4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Хром, никель, цинк, ртуть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.2.3.    Неорганические соединения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RANGE!A194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хлористый водород</w:t>
            </w:r>
            <w:bookmarkEnd w:id="1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фтористый водород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OCRUncertain719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зернистый ангидрид</w:t>
            </w:r>
            <w:bookmarkEnd w:id="1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серная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сероводород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аммиак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RANGE!A200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двуокись азота</w:t>
            </w:r>
            <w:bookmarkEnd w:id="1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нитрит натрия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цианистый водород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RANGE!A203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щелочь</w:t>
            </w:r>
            <w:bookmarkEnd w:id="1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RANGE!A20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.2.4.    Органические соединения</w:t>
            </w:r>
            <w:bookmarkEnd w:id="2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карбоновые кислоты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ацетон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1" w:name="RANGE!A207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акрилонитрил</w:t>
            </w:r>
            <w:bookmarkEnd w:id="2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2" w:name="RANGE!A208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стирол</w:t>
            </w:r>
            <w:bookmarkEnd w:id="2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акролеин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акрилонитрил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3" w:name="RANGE!A211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стирол</w:t>
            </w:r>
            <w:bookmarkEnd w:id="2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МЭК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4" w:name="OCRUncertain727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ацетальдегид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ДБФ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л) сложные эфиры 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оновых 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5" w:name="RANGE!A216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эпихлоргидрин</w:t>
            </w:r>
            <w:bookmarkEnd w:id="2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bookmarkEnd w:id="24"/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окись этилена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окись пропилена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6" w:name="RANGE!A219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фенол</w:t>
            </w:r>
            <w:bookmarkEnd w:id="2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р) формальдегид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ind w:firstLine="5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7" w:name="RANGE!A221"/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с) аэрозоль масла</w:t>
            </w:r>
            <w:bookmarkEnd w:id="2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.2.5.    Ароматические углеводороды: толуол, бензол, ксилол, динил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8" w:name="RANGE!A22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.2.6.    Окись углерода</w:t>
            </w:r>
            <w:bookmarkEnd w:id="2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.2.7.    Ртуть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.2.8.    Диоксид кремния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0393A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621B7D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2.7.  Физико-химические методы исследований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621B7D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00393A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621B7D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9" w:name="RANGE!A228"/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.1.         Почва</w:t>
            </w:r>
            <w:bookmarkEnd w:id="2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621B7D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.1.1.    Медь   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.1.2.    Цинк   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.1.3.    Свинец   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.1.4.    Кадмий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.1.5.    Никель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.1.6.    Кобальт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020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  <w:r w:rsidR="00020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 Алюминий КФК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ФКМ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</w:tr>
      <w:tr w:rsidR="0000393A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621B7D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2.7.2.         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621B7D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    Кобальт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.2.2.    Никель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0" w:name="RANGE!A24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.2.3.    Медь (AAM)</w:t>
            </w:r>
            <w:bookmarkEnd w:id="3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.2.4.    Цинк  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.2.5.    Свинец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.2.6.    Кадмий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.2.7.    Хром 3 (ФКМ)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1,9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.2.8.    Хром 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1,26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1" w:name="RANGE!A24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.2.9.    Алюминий</w:t>
            </w:r>
            <w:bookmarkEnd w:id="3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</w:tr>
      <w:tr w:rsidR="0000393A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621B7D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2.7.3.     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Полимерные материалы, игрушки, товары народного пот</w:t>
            </w:r>
            <w:r w:rsidRPr="00621B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ребления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621B7D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2" w:name="RANGE!A24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2.7.3.1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Фтор</w:t>
            </w:r>
            <w:bookmarkEnd w:id="3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(ФКМ)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040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2.7.3.2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Бор (ФКМ)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2,53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2.7.3.3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Никель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2.7.3.4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Кобальт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2.7.3.5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Цинк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Медь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Свинец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 Кадмий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2.7.3.9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 Мышьяк (AAM)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2,06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3" w:name="RANGE!A25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2.7.3.10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 Формальдегид (ФКМ)</w:t>
            </w:r>
            <w:bookmarkEnd w:id="3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Pr="008C5E03" w:rsidRDefault="0000393A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2.7.3.11.   Химическая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тойкость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Default="0000393A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2.7.3.12.   Барий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Pr="008C5E03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0393A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93A" w:rsidRDefault="0000393A" w:rsidP="00020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201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.7.3.13.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модельных сред для исследований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93A" w:rsidRDefault="0000393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</w:tr>
      <w:tr w:rsidR="000201C4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0201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3.14.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 Определение подвижны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форм металлов в почве на ингре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диент (медь, цинк, свинец, кадмий, никель, кобальт, железо)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201C4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2.8.   Исследования воды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           Запах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           Привкус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           Цветность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           Прозрачность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           Мутность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4" w:name="RANGE!A26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.6.           Сухой остаток</w:t>
            </w:r>
            <w:bookmarkEnd w:id="3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5" w:name="RANGE!A26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.7.           Взвешенные вещества</w:t>
            </w:r>
            <w:bookmarkEnd w:id="3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6" w:name="RANGE!A27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.8.           Окисляемость</w:t>
            </w:r>
            <w:bookmarkEnd w:id="3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7" w:name="RANGE!A27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.9.           РН</w:t>
            </w:r>
            <w:bookmarkEnd w:id="3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8" w:name="RANGE!A27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        ВПК 5</w:t>
            </w:r>
            <w:bookmarkEnd w:id="3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        ХПК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9" w:name="RANGE!A27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        Хлориды</w:t>
            </w:r>
            <w:bookmarkEnd w:id="3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0" w:name="RANGE!A27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.13.        Азот аммиака</w:t>
            </w:r>
            <w:bookmarkEnd w:id="4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0,49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.14.        Азот нитратов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.15.        Азот нитритов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0,97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.16.        Сульфаты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.17.        ПАВ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.18.        Кальций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0,46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1" w:name="RANGE!A28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.19.        Остаточный хлор</w:t>
            </w:r>
            <w:bookmarkEnd w:id="4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2" w:name="RANGE!A28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.20.        Фториды</w:t>
            </w:r>
            <w:bookmarkEnd w:id="4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1,32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.21.        Цианиды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.22.        Фенол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.23.        Молибден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.24.        Железо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1,47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3" w:name="RANGE!A28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.25.        Медь</w:t>
            </w:r>
            <w:bookmarkEnd w:id="4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4" w:name="RANGE!A28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.26.        Хром 3+</w:t>
            </w:r>
            <w:bookmarkEnd w:id="4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1,9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5" w:name="RANGE!A28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.27.        Хром 6+</w:t>
            </w:r>
            <w:bookmarkEnd w:id="4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1,26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.28.        Алюминий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.29.        Никель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.30.        Нефтепродукты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2,58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.31.        Общая жесткость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.32.        Магний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.33.        Бор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Формальдегид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Марганец  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1,55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Марганец  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1,55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6" w:name="RANGE!A30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Мышьяк</w:t>
            </w:r>
            <w:bookmarkEnd w:id="4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2,06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K+Na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Растворенный кислород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Фосфаты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Щелочность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2.8.42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Сероводород и сульфиды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2.8.43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    Кремний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5E03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8C5E03" w:rsidRDefault="000201C4" w:rsidP="00352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2.8.44</w:t>
            </w:r>
            <w:r w:rsidRPr="008C5E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      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хлор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1,75</w:t>
            </w:r>
          </w:p>
        </w:tc>
      </w:tr>
      <w:tr w:rsidR="000201C4" w:rsidRPr="00621B7D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2.9.Радиологические исследования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0201C4" w:rsidRPr="005F1E44" w:rsidTr="00C94D6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5F62B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.1.        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Измерение  мощности дозы – 1 измерение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0201C4" w:rsidRPr="005F1E44" w:rsidTr="00C94D6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5F62BD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.2.       </w:t>
            </w:r>
            <w:r w:rsidRPr="005F62B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Гамма спектрометрия с доп. </w:t>
            </w: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</w:t>
            </w:r>
            <w:r w:rsidRPr="005F62B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робоподготовкой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строительных материалов с повышенным содержанием природных радионуклидов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</w:tr>
      <w:tr w:rsidR="000201C4" w:rsidRPr="005F1E44" w:rsidTr="00F717AD">
        <w:trPr>
          <w:trHeight w:val="531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5F62BD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.3.        </w:t>
            </w:r>
            <w:r w:rsidRPr="005F62B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Поисковая гамма съемка и измерение мощности дозы металлолома, загруженного в автомобиль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201C4" w:rsidRPr="005F1E44" w:rsidTr="00C94D6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5F62B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.4</w:t>
            </w:r>
            <w:r w:rsidRPr="005F62B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.        Гамма, бета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с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пектрометрия  пищевой продукции; древесного угля и лесной продукции; БАД  1 исследование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201C4" w:rsidRPr="005F1E44" w:rsidTr="00C94D6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5F62BD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.5.        </w:t>
            </w:r>
            <w:r w:rsidRPr="005F62B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Поисковая гамма съемка и измерение мощности озы металлолома, загруженного в вагон железнодорожного состава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</w:tr>
      <w:tr w:rsidR="000201C4" w:rsidRPr="005F1E44" w:rsidTr="00C94D6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5F62B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.6.       </w:t>
            </w:r>
            <w:r w:rsidRPr="005F62BD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Измерение суммы активности альфа, бета излучающих радионуклидов в воде с пробоподготовкой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0201C4" w:rsidRPr="005F1E44" w:rsidTr="00C94D6B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0201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7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.        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Измерение объемной активности  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дона  на поверхности земли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         (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1 измерение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02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201C4" w:rsidRPr="005F1E44" w:rsidTr="00F717AD">
        <w:trPr>
          <w:trHeight w:val="559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0201C4">
            <w:pPr>
              <w:spacing w:after="0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6C4077">
              <w:rPr>
                <w:b/>
                <w:bCs/>
                <w:snapToGrid w:val="0"/>
                <w:color w:val="000000"/>
                <w:sz w:val="24"/>
                <w:szCs w:val="24"/>
              </w:rPr>
              <w:t> 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8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     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Измерение объемной активности  р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дона в воздухе помещений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       (1из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02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</w:tr>
      <w:tr w:rsidR="000201C4" w:rsidRPr="00C438E3" w:rsidTr="00411EF4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0201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.        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Измерение поверхностного бета-загрязнения  (1 измерение)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02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0201C4" w:rsidRPr="00C438E3" w:rsidTr="00411EF4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F62BD" w:rsidRDefault="000201C4" w:rsidP="000201C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9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  <w:r w:rsidRPr="005F62BD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.        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Измерение поверхностного альфа-загрязнения 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</w:t>
            </w:r>
            <w:r w:rsidRPr="005F62B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измерение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8C5E03" w:rsidRDefault="000201C4" w:rsidP="00020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0201C4" w:rsidRPr="00C438E3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3E4EB3" w:rsidRDefault="000201C4" w:rsidP="000201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47" w:name="RANGE!A319"/>
            <w:bookmarkEnd w:id="47"/>
            <w:r w:rsidRPr="003E4EB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E4EB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   Исследования физических  факторов (одна точка измерения)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         Шум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         Вибрация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8" w:name="RANGE!A24"/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         Электромагнитные поля</w:t>
            </w:r>
            <w:bookmarkEnd w:id="4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9" w:name="RANGE!A25"/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         Электростатическое поле и потенциал</w:t>
            </w:r>
            <w:bookmarkEnd w:id="4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0" w:name="RANGE!A26"/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         Яркость и освещенность экрана ВДТ</w:t>
            </w:r>
            <w:bookmarkEnd w:id="5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.6.         Лазерное излучение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.7.         Искусственная освещенность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.8.      Естественная освещенность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1" w:name="RANGE!A30"/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.9.      Инфракрасное излучение</w:t>
            </w:r>
            <w:bookmarkEnd w:id="5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      Скорость движения воздуха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      Влажность и температура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      Тональность шума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.13.      Коэффициент пульсации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.14.      Определение аэроионов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.15.      УФИ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21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.16.      Определение индекса ТНС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1B7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201C4" w:rsidRPr="005F1E44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C4" w:rsidRPr="00621B7D" w:rsidRDefault="000201C4" w:rsidP="00C94D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2.10.17.      Замеры э</w:t>
            </w:r>
            <w:r w:rsidRPr="009E4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лектромагнитны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E4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излучени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(</w:t>
            </w:r>
            <w:r w:rsidRPr="009E4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E4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 точка измерения)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621B7D" w:rsidRDefault="000201C4" w:rsidP="00C94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52" w:name="RANGE!A320"/>
            <w:r w:rsidRPr="005B6A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2.11. Исследования продуктов питания и объектов внешней среды на наличие ОМК ядохимикатов,  микотоксинов</w:t>
            </w:r>
            <w:bookmarkEnd w:id="5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2.11.1.        Определение ОМК ГХЦГ, ДД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ДДД, ДДЕ, алдрина, гептахлора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почва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3" w:name="RANGE!A32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продукция растениеводства</w:t>
            </w:r>
            <w:bookmarkEnd w:id="5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4" w:name="RANGE!A32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мясо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</w:t>
            </w:r>
            <w:bookmarkEnd w:id="5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5" w:name="RANGE!A326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рыба</w:t>
            </w:r>
            <w:bookmarkEnd w:id="5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6" w:name="OCRUncertain827"/>
            <w:bookmarkStart w:id="57" w:name="RANGE!A327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молоко</w:t>
            </w:r>
            <w:bookmarkEnd w:id="56"/>
            <w:bookmarkEnd w:id="5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8" w:name="RANGE!A328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сливки</w:t>
            </w:r>
            <w:bookmarkEnd w:id="5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9" w:name="RANGE!A329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сметана</w:t>
            </w:r>
            <w:bookmarkEnd w:id="5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0" w:name="RANGE!A330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кефир</w:t>
            </w:r>
            <w:bookmarkEnd w:id="6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1" w:name="RANGE!A331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творог</w:t>
            </w:r>
            <w:bookmarkEnd w:id="6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сыр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2" w:name="RANGE!A333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масло сливочное</w:t>
            </w:r>
            <w:bookmarkEnd w:id="6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3" w:name="RANGE!A33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яйца</w:t>
            </w:r>
            <w:bookmarkEnd w:id="6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4" w:name="OCRUncertain843"/>
            <w:bookmarkStart w:id="65" w:name="RANGE!A335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яичный  порошок</w:t>
            </w:r>
            <w:bookmarkEnd w:id="64"/>
            <w:bookmarkEnd w:id="6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6" w:name="OCRUncertain846"/>
            <w:bookmarkStart w:id="67" w:name="RANGE!A336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животные жиры</w:t>
            </w:r>
            <w:bookmarkEnd w:id="66"/>
            <w:bookmarkEnd w:id="6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2.11.2.   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ОМК 2,4 Диаминной соли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продукция растениеводства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мясопродукты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8" w:name="RANGE!A345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молоко</w:t>
            </w:r>
            <w:bookmarkEnd w:id="6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1A1B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9" w:name="RANGE!A35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2.11.3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</w:t>
            </w:r>
            <w:r w:rsidR="001A1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ределение содержания ПХБ</w:t>
            </w:r>
            <w:bookmarkEnd w:id="6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2.11.4</w:t>
            </w:r>
            <w:r w:rsidR="001A1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еление содержания афлатоксина В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0" w:name="OCRUncertain920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пищевые продукты</w:t>
            </w:r>
            <w:bookmarkEnd w:id="7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1" w:name="RANGE!A358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масло</w:t>
            </w:r>
            <w:bookmarkEnd w:id="7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2" w:name="RANGE!A35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2.11.5</w:t>
            </w:r>
            <w:r w:rsidR="001A1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еление содержания афлатоксина М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7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молочные продукты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3" w:name="RANGE!A36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2.11.6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Определение содержания вомитоксина</w:t>
            </w:r>
            <w:bookmarkEnd w:id="7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4" w:name="RANGE!A361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зерно, мука, крупа</w:t>
            </w:r>
            <w:bookmarkEnd w:id="7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5" w:name="RANGE!A36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2.11.7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 Определение содержания зеаралезона</w:t>
            </w:r>
            <w:bookmarkEnd w:id="7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6" w:name="RANGE!A363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пищевые продукты</w:t>
            </w:r>
            <w:bookmarkEnd w:id="7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2.11.8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 Определение содержания Т-2 токсина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7" w:name="RANGE!A365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пищевые продукты</w:t>
            </w:r>
            <w:bookmarkEnd w:id="7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bookmarkStart w:id="78" w:name="RANGE!A371"/>
            <w:r w:rsidRPr="005B6A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2.12.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AC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Исследования продуктов питания</w:t>
            </w:r>
            <w:bookmarkEnd w:id="7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9" w:name="RANGE!A372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2.12.1.        Хлеб и хлебобулочные изделия</w:t>
            </w:r>
            <w:bookmarkEnd w:id="7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пористость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0" w:name="RANGE!A375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влажность</w:t>
            </w:r>
            <w:bookmarkEnd w:id="8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жир (арбитражный метод)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1" w:name="RANGE!A377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сахар</w:t>
            </w:r>
            <w:bookmarkEnd w:id="8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кислотность (арбитражный метод)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поваренная 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2" w:name="RANGE!A380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клейковина</w:t>
            </w:r>
            <w:bookmarkEnd w:id="8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посторонние включения, хруст от минеральной примеси, признаки болезней и плесени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EE53AB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к) йод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зараженность вредителями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CF7F2B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набухаемость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намокаемость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кислотность по болтушке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зараженность картофельной болезнью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1A1BC5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р) </w:t>
            </w:r>
            <w:r w:rsidR="001A1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зола,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1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нерастворимая  в 10%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олян</w:t>
            </w:r>
            <w:r w:rsidR="001A1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кислот</w:t>
            </w:r>
            <w:r w:rsidR="001A1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F00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2.12.2.  Кул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инарные изделия и полуфабрикаты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BC5" w:rsidRPr="005B6ACE" w:rsidTr="00411EF4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C5" w:rsidRPr="005B6ACE" w:rsidRDefault="001A1BC5" w:rsidP="00411EF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фритюрный жир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BC5" w:rsidRPr="005B6ACE" w:rsidRDefault="001A1BC5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1A1BC5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1A1BC5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влага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1A1BC5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3" w:name="RANGE!A387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содержание хлеба</w:t>
            </w:r>
            <w:bookmarkEnd w:id="8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1A1BC5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термическая обработка (ФЭК)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1A1BC5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массовая доля 1 шт.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4" w:name="RANGE!A39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массовая доля фарша</w:t>
            </w:r>
            <w:bookmarkEnd w:id="8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толщина тестовой оболочки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жир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C10946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5" w:name="RANGE!A39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2.12.3.  </w:t>
            </w:r>
            <w:r w:rsidR="000201C4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 и молочные продукты</w:t>
            </w:r>
            <w:bookmarkEnd w:id="8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6" w:name="RANGE!A398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кислотность</w:t>
            </w:r>
            <w:bookmarkEnd w:id="8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7" w:name="RANGE!A399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влага и сухое вещество</w:t>
            </w:r>
            <w:bookmarkEnd w:id="8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8" w:name="RANGE!A400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фосфатаза (арбитражный метод)</w:t>
            </w:r>
            <w:bookmarkEnd w:id="8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пероксидаза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чистота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жир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9" w:name="RANGE!A405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плотность</w:t>
            </w:r>
            <w:bookmarkEnd w:id="8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нейтрализующие и ингибирующие вещества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76045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м) белок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76045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н) йод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рH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7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п) </w:t>
            </w:r>
            <w:r w:rsidR="00C109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5B6ACE" w:rsidRDefault="000201C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437A03" w:rsidRDefault="00C10946" w:rsidP="00C10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="000201C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0201C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F7F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01C4" w:rsidRPr="00437A03">
              <w:rPr>
                <w:rFonts w:ascii="Times New Roman" w:hAnsi="Times New Roman"/>
                <w:bCs/>
                <w:sz w:val="24"/>
                <w:szCs w:val="24"/>
              </w:rPr>
              <w:t>титруемая кисл.молочной плазмы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Default="000201C4" w:rsidP="0043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0201C4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Pr="00437A03" w:rsidRDefault="00C10946" w:rsidP="00C1094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0201C4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201C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F7F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01C4" w:rsidRPr="00437A03">
              <w:rPr>
                <w:rFonts w:ascii="Times New Roman" w:hAnsi="Times New Roman"/>
                <w:bCs/>
                <w:sz w:val="24"/>
                <w:szCs w:val="24"/>
              </w:rPr>
              <w:t>кислотность жировой фазы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1C4" w:rsidRDefault="000201C4" w:rsidP="0043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т) перекисное число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411EF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СОМО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CF7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2.12.4 .Мясо и мясопродукты,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птица,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яйца и продукты их переработки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жир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костный остаток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крахмал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влага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0" w:name="RANGE!A41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нитриты</w:t>
            </w:r>
            <w:bookmarkEnd w:id="9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летучие N-нитрозамины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1" w:name="RANGE!A416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остаточная активная</w:t>
            </w:r>
            <w:bookmarkEnd w:id="91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кислая фосфатаза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общий фосфор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белок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белок в сое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содержание хлеба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массовая доля мяса и жира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посторонние примеси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332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р) качество термообработки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9452A1" w:rsidRDefault="00C10946" w:rsidP="0076045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9452A1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CF7F2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452A1">
              <w:rPr>
                <w:rFonts w:ascii="Times New Roman" w:hAnsi="Times New Roman"/>
                <w:bCs/>
                <w:iCs/>
                <w:sz w:val="24"/>
                <w:szCs w:val="24"/>
              </w:rPr>
              <w:t>растворимость яичного порош</w:t>
            </w:r>
            <w:r w:rsidR="00760454">
              <w:rPr>
                <w:rFonts w:ascii="Times New Roman" w:hAnsi="Times New Roman"/>
                <w:bCs/>
                <w:iCs/>
                <w:sz w:val="24"/>
                <w:szCs w:val="24"/>
              </w:rPr>
              <w:t>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т) нитраты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C109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ф)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йод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(яйцо)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CF7F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2.12.5.  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F7F2B"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ондитерские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сахаристые и мучные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6D6DAC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а)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5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6D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Default="00C10946" w:rsidP="006D6DAC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б)</w:t>
            </w:r>
            <w:r w:rsidR="00CF7F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6D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6D6DA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2" w:name="RANGE!A42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сухие вещества</w:t>
            </w:r>
            <w:bookmarkEnd w:id="9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76045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кислот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жир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3" w:name="RANGE!A427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сахар</w:t>
            </w:r>
            <w:bookmarkEnd w:id="9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Зола нерастворимая в 10-% НС1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4" w:name="RANGE!A429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магнитная примесь</w:t>
            </w:r>
            <w:bookmarkEnd w:id="9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намокаемость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5" w:name="RANGE!A431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сернистая кислота</w:t>
            </w:r>
            <w:bookmarkEnd w:id="9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6" w:name="RANGE!A432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бензоат натрия</w:t>
            </w:r>
            <w:bookmarkEnd w:id="9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сорбиновая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сахар в водной фазе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0946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C10946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о) </w:t>
            </w:r>
            <w:r w:rsidR="00625F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946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411EF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редуцирующие сахара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р)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зола общая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D057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2.12.6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сахарной промышленности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ерропримеси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елочь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астворимость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едуцирующие вещества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7" w:name="RANGE!A441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ветность</w:t>
            </w:r>
            <w:bookmarkEnd w:id="9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определение влаги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органолепти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чистота раствора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8" w:name="RANGE!A44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2.12.7.   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Продукты пищевые консервированные</w:t>
            </w:r>
            <w:bookmarkEnd w:id="98"/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9" w:name="RANGE!A443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органолептика</w:t>
            </w:r>
            <w:bookmarkEnd w:id="9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составных частей и массы нетто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411EF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зола общая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внешний вид, герметичность тары и </w:t>
            </w:r>
            <w:bookmarkStart w:id="100" w:name="RANGE!A446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 внешней поверхности</w:t>
            </w:r>
            <w:bookmarkEnd w:id="10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минеральные примеси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общая кислотность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1" w:name="RANGE!A44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нитраты</w:t>
            </w:r>
            <w:bookmarkEnd w:id="10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поваренная 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25F0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крахмал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2" w:name="RANGE!A45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жир</w:t>
            </w:r>
            <w:bookmarkEnd w:id="10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сухие вещества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осадок в соках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мякоть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патулин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определение олова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серн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р) рH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с) бензоат натрия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т) сорбиновая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у) витамин «С»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76045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ф) нитр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760454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х) хром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D0571B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ч)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ола нерастворимая в 10-% НС1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76045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ш) объемная доля эт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илового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76045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щ)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примеси раст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ительного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происхождения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э)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зараженность вредителями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D751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3" w:name="RANGE!A45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2.12.8. 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0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масложировой промышленности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ортанолептика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672643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нежировые примеси 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72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окслету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76045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кислотн</w:t>
            </w:r>
            <w:r w:rsidR="0076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4" w:name="RANGE!A462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цветное число</w:t>
            </w:r>
            <w:bookmarkEnd w:id="10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5" w:name="RANGE!A463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влага и летучие вещества</w:t>
            </w:r>
            <w:bookmarkEnd w:id="10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25F0C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перекисное число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F0C" w:rsidRPr="005B6ACE" w:rsidRDefault="00625F0C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886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е) жир (майонез)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кислотность жировой фазы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степень прозрачности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содержание мыла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цветность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6" w:name="RANGE!A469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йодное число</w:t>
            </w:r>
            <w:bookmarkEnd w:id="10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7" w:name="RANGE!A470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м) неомыляемые вещества</w:t>
            </w:r>
            <w:bookmarkEnd w:id="10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н) сорбиновая кислота в маргарине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о) жир в сливочном масле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886C4E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п) Стойкость эмульсии (майонез)</w:t>
            </w:r>
          </w:p>
          <w:p w:rsidR="00672643" w:rsidRPr="005B6ACE" w:rsidRDefault="00672643" w:rsidP="00672643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86C4E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4D11BA" w:rsidP="00672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Р) влажность (майонез)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C4E" w:rsidRPr="005B6ACE" w:rsidRDefault="004D11B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672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с) Кислотность (майонез)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6726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т) Бензойная кислота в майонезе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CE1101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у) </w:t>
            </w:r>
            <w:r w:rsidR="00672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Сорбиновая кислота в майонезе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892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8" w:name="RANGE!A472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2.12.9.        Мед</w:t>
            </w:r>
            <w:bookmarkEnd w:id="108"/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4D1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а)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4D11B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водность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фальсификация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диастаза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9" w:name="RANGE!A477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сахара</w:t>
            </w:r>
            <w:bookmarkEnd w:id="10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кислотность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CE1101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оксиметилфурфулол (кол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рH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53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и) механические примеси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к) оксиметилфурфурол 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(кач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0" w:name="RANGE!A48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2.12.10.     Калорийность</w:t>
            </w:r>
            <w:bookmarkEnd w:id="110"/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D11BA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блюдо: </w:t>
            </w:r>
            <w:r w:rsidR="004D11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 по Герберу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4D11B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 по Сокслету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A1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сухие вещества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A1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углеводы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A1445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блюдо: сухие вещества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01AD9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 по Сокслету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CE1101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01" w:rsidRDefault="00CE1101" w:rsidP="00501AD9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углеводы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101" w:rsidRDefault="00CE1101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D11BA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1BA" w:rsidRDefault="004D11BA" w:rsidP="00501AD9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Жир по Герберу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1BA" w:rsidRDefault="004D11BA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A1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3 блюдо: сухие вещества в компоте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A1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сухие вещества кисель,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.Продукция спиртовой,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ликеровод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коньяки.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1" w:name="RANGE!A488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органолептика</w:t>
            </w:r>
            <w:bookmarkEnd w:id="11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2" w:name="RANGE!A489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проба на окисляемость</w:t>
            </w:r>
            <w:bookmarkEnd w:id="11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проба на чистоту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(примеси)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крепость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57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д) титруемая кислотность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е)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полнота налива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CE1101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ж)  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7E69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з)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57C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и) железо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354F68">
        <w:trPr>
          <w:trHeight w:val="384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354F68" w:rsidRDefault="00672643" w:rsidP="00CE110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F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354F68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CE11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общий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54F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экстракт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5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354F68" w:rsidRDefault="00672643" w:rsidP="00CE110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4F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354F68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="00CE11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метанол в коньяке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CE1101" w:rsidP="0035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57CC3" w:rsidRDefault="00672643" w:rsidP="00354F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7C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2.12.12. </w:t>
            </w:r>
            <w:r w:rsidR="00CE11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винодельческой промышленности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спирт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54F68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3" w:name="RANGE!A508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bookmarkEnd w:id="11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титруемая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летучие кислоты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сернистая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железо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приведенный экстракт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относительная плотность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4" w:name="RANGE!A51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</w:t>
            </w:r>
            <w:bookmarkEnd w:id="11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нерыбные продукты, консервы и пресервы рыбные и морепр.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гистамин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влага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жир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бензоат натрия в консервах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посторонние примеси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8F3D20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составные части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отстой в масле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кислотность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летучие N-нитрозамины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EE53AB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глазурь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F3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н)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хлеба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F3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о) нитраты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п)  нитриты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F3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р)  перекисное число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8F3D20" w:rsidRDefault="00672643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с)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D20">
              <w:rPr>
                <w:rFonts w:ascii="Times New Roman" w:hAnsi="Times New Roman"/>
                <w:bCs/>
                <w:iCs/>
                <w:sz w:val="24"/>
                <w:szCs w:val="24"/>
              </w:rPr>
              <w:t>кислотн</w:t>
            </w:r>
            <w:r w:rsidR="00CE1101">
              <w:rPr>
                <w:rFonts w:ascii="Times New Roman" w:hAnsi="Times New Roman"/>
                <w:bCs/>
                <w:iCs/>
                <w:sz w:val="24"/>
                <w:szCs w:val="24"/>
              </w:rPr>
              <w:t>ое</w:t>
            </w:r>
            <w:r w:rsidRPr="008F3D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число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  Продукция к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рахмал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опаточной промышленности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влага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кислотность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5" w:name="RANGE!A529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зола</w:t>
            </w:r>
            <w:bookmarkEnd w:id="11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зола нерастворимая в 10% НС1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сернистый ангидрид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63537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макаронной промышленности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6" w:name="RANGE!A533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влажность</w:t>
            </w:r>
            <w:bookmarkEnd w:id="116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CE1101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7" w:name="RANGE!A53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б) кислотность </w:t>
            </w:r>
            <w:bookmarkEnd w:id="117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8" w:name="RANGE!A535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содержание лома, деформированных изделий и крошки</w:t>
            </w:r>
            <w:bookmarkEnd w:id="118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металломагнитная примесь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жир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кислотное число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перекисное число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м)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зола нерастворимая в 10%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сол.к-ты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411E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е)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к) время приготовления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205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л) зараженность вредителями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 Пиво, б/а напитки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9" w:name="RANGE!A537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цвет</w:t>
            </w:r>
            <w:bookmarkEnd w:id="119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массовая доля сухих веществ в начальном сусле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спирт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кислотность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0" w:name="RANGE!A542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углекислый газ</w:t>
            </w:r>
            <w:bookmarkEnd w:id="12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1" w:name="RANGE!A543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сухие вещества</w:t>
            </w:r>
            <w:bookmarkEnd w:id="121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2" w:name="RANGE!A54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бензонат натрия</w:t>
            </w:r>
            <w:bookmarkEnd w:id="122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стойкость пива, высота пены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01718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летучие N-нитрозамины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 Чай, кофе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экстрактивные вещества в чае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влага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3" w:name="RANGE!A549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мелочь в чае</w:t>
            </w:r>
            <w:bookmarkEnd w:id="123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м/магнитная примесь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танин в чае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кофеин в чае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з) кофеин в кофе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и) экстрактивные вещества в кофе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4" w:name="RANGE!A555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к) зола</w:t>
            </w:r>
            <w:bookmarkEnd w:id="124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л) зола нерастворимая в  10% НС1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5" w:name="RANGE!A560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18. 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проб для исследования на соли тяжелых металлов</w:t>
            </w:r>
            <w:bookmarkEnd w:id="125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сухая минерализация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кислотная минерализация МЖП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26" w:name="RANGE!A564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    Исследование AAM</w:t>
            </w:r>
            <w:bookmarkEnd w:id="126"/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свинец, кадмий,)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0171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- первая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-  послед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ующая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CE11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  Йод в </w:t>
            </w:r>
            <w:r w:rsidR="00CE11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одированной соли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1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2.12.21.     Мышьяк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1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2.12.22. Определение сернистой кислоты в сульфитированных овощах, фруктах, крахмал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F305A2">
        <w:trPr>
          <w:trHeight w:val="22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1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2.12.23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Производство пищевых конце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тратов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0324B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а)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74559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132D0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б) влажность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0324B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в) зола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г) сахар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 по Сокслету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л) сух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 вещества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соль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6D6DA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ж)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сорбиновая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6D6DA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з)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уемая кислотность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6D6DA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и) зараженность вредителями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6D6DAC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к) сернистая кислота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194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2.12.24.Ртуть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(метод хол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132D0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Ртуть (метод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ААБ)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132D0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Ртуть 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мокрое озоление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3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2.12.25. Зерновые  и зернобобовые  культуры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влажность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7B6702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ислотность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болтушке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г) кислотное число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д) белок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зараженность вредителями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минеральная сорная примесь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94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2.12.26.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Продукция мукомольно-круп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яной пром-сти: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54D92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органолептика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54D92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влажность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0126DA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г) клейковина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ислотность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болтушке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411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д) белок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54D92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зараженность вредителями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ж) минеральная сорная примесь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54D92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зола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554D92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B6A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зола нерастворимая в  10% НС1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0126DA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к)</w:t>
            </w:r>
            <w:r w:rsidR="001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металломагнитная примесь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5B6ACE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194E9E">
            <w:pPr>
              <w:spacing w:after="0" w:line="240" w:lineRule="auto"/>
              <w:ind w:firstLine="4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л) йод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Default="00672643" w:rsidP="00B64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194E9E" w:rsidRDefault="00672643" w:rsidP="00194E9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E9E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2.13. Организация</w:t>
            </w:r>
            <w:r w:rsidR="00194E9E" w:rsidRPr="00194E9E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л</w:t>
            </w:r>
            <w:r w:rsidRPr="00194E9E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абораторных и инструментальных исследований: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1B3626" w:rsidRDefault="00672643" w:rsidP="0025084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1B362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час.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F305A2" w:rsidRDefault="00672643" w:rsidP="009A6C6F">
            <w:pPr>
              <w:spacing w:after="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а) оформление </w:t>
            </w:r>
            <w:r w:rsidR="00194E9E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1</w:t>
            </w: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протокола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F305A2" w:rsidRDefault="00672643" w:rsidP="0025084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F305A2" w:rsidRDefault="00672643" w:rsidP="00194E9E">
            <w:pPr>
              <w:spacing w:after="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б) отбор  1пробы (вода,</w:t>
            </w:r>
            <w:r w:rsidR="00194E9E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почва,</w:t>
            </w:r>
            <w:r w:rsidR="00194E9E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пищев</w:t>
            </w:r>
            <w:r w:rsidR="00194E9E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ые </w:t>
            </w: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продукты,</w:t>
            </w:r>
            <w:r w:rsidR="00194E9E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воздух)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F305A2" w:rsidRDefault="00672643" w:rsidP="0025084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0,5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F305A2" w:rsidRDefault="00672643" w:rsidP="009A6C6F">
            <w:pPr>
              <w:spacing w:after="0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в) отбор 1 смыва с объекта внешней среды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F305A2" w:rsidRDefault="00672643" w:rsidP="0025084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F305A2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0,05</w:t>
            </w:r>
          </w:p>
        </w:tc>
      </w:tr>
      <w:tr w:rsidR="00672643" w:rsidRPr="005B6ACE" w:rsidTr="00B6419D">
        <w:trPr>
          <w:trHeight w:val="315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194E9E" w:rsidRDefault="00672643" w:rsidP="00194E9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4E9E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2.14. Консультативные услуги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643" w:rsidRPr="001B3626" w:rsidRDefault="00672643" w:rsidP="0025084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до</w:t>
            </w:r>
            <w:r w:rsidRPr="001B362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  <w:r w:rsidR="00194E9E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1</w:t>
            </w:r>
            <w:r w:rsidRPr="001B3626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час.</w:t>
            </w:r>
          </w:p>
        </w:tc>
      </w:tr>
    </w:tbl>
    <w:p w:rsidR="008E14C0" w:rsidRPr="00B306D0" w:rsidRDefault="008E14C0" w:rsidP="0025084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8E14C0" w:rsidRPr="00B306D0" w:rsidSect="00AE2EB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E9" w:rsidRDefault="001D54E9" w:rsidP="00F717AD">
      <w:pPr>
        <w:spacing w:after="0" w:line="240" w:lineRule="auto"/>
      </w:pPr>
      <w:r>
        <w:separator/>
      </w:r>
    </w:p>
  </w:endnote>
  <w:endnote w:type="continuationSeparator" w:id="0">
    <w:p w:rsidR="001D54E9" w:rsidRDefault="001D54E9" w:rsidP="00F7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E9" w:rsidRDefault="001D54E9" w:rsidP="00F717AD">
      <w:pPr>
        <w:spacing w:after="0" w:line="240" w:lineRule="auto"/>
      </w:pPr>
      <w:r>
        <w:separator/>
      </w:r>
    </w:p>
  </w:footnote>
  <w:footnote w:type="continuationSeparator" w:id="0">
    <w:p w:rsidR="001D54E9" w:rsidRDefault="001D54E9" w:rsidP="00F7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6B90"/>
    <w:multiLevelType w:val="multilevel"/>
    <w:tmpl w:val="91FAB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9141DC0"/>
    <w:multiLevelType w:val="multilevel"/>
    <w:tmpl w:val="4BFA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015473C"/>
    <w:multiLevelType w:val="multilevel"/>
    <w:tmpl w:val="2048C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4A3634F"/>
    <w:multiLevelType w:val="hybridMultilevel"/>
    <w:tmpl w:val="7062DBDC"/>
    <w:lvl w:ilvl="0" w:tplc="20DAC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7E4F50"/>
    <w:multiLevelType w:val="multilevel"/>
    <w:tmpl w:val="48A6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40"/>
    <w:rsid w:val="0000222B"/>
    <w:rsid w:val="0000393A"/>
    <w:rsid w:val="000126DA"/>
    <w:rsid w:val="0001718C"/>
    <w:rsid w:val="000201C4"/>
    <w:rsid w:val="00040EF4"/>
    <w:rsid w:val="00054AC1"/>
    <w:rsid w:val="00057DCC"/>
    <w:rsid w:val="000C1C57"/>
    <w:rsid w:val="000C6A3F"/>
    <w:rsid w:val="0010324B"/>
    <w:rsid w:val="00103997"/>
    <w:rsid w:val="00147A8F"/>
    <w:rsid w:val="00173A40"/>
    <w:rsid w:val="00177D7E"/>
    <w:rsid w:val="00193B89"/>
    <w:rsid w:val="00194E9E"/>
    <w:rsid w:val="001A1BC5"/>
    <w:rsid w:val="001D4180"/>
    <w:rsid w:val="001D54E9"/>
    <w:rsid w:val="001E0BBF"/>
    <w:rsid w:val="00221CC4"/>
    <w:rsid w:val="0025084F"/>
    <w:rsid w:val="002C4B5F"/>
    <w:rsid w:val="00311985"/>
    <w:rsid w:val="0032051B"/>
    <w:rsid w:val="003325D0"/>
    <w:rsid w:val="0035272D"/>
    <w:rsid w:val="00354F06"/>
    <w:rsid w:val="00354F68"/>
    <w:rsid w:val="003B4B06"/>
    <w:rsid w:val="003C2D83"/>
    <w:rsid w:val="003D5701"/>
    <w:rsid w:val="003E22D7"/>
    <w:rsid w:val="003E4EB3"/>
    <w:rsid w:val="00411579"/>
    <w:rsid w:val="00411EF4"/>
    <w:rsid w:val="00437A03"/>
    <w:rsid w:val="00453DEF"/>
    <w:rsid w:val="004812F8"/>
    <w:rsid w:val="004A78F2"/>
    <w:rsid w:val="004D11BA"/>
    <w:rsid w:val="00501AD9"/>
    <w:rsid w:val="00547AB2"/>
    <w:rsid w:val="00554D92"/>
    <w:rsid w:val="00557CC3"/>
    <w:rsid w:val="005812D1"/>
    <w:rsid w:val="00595802"/>
    <w:rsid w:val="005A1445"/>
    <w:rsid w:val="005B6ACE"/>
    <w:rsid w:val="005F35EB"/>
    <w:rsid w:val="005F62BD"/>
    <w:rsid w:val="00621B7D"/>
    <w:rsid w:val="00625F0C"/>
    <w:rsid w:val="00635374"/>
    <w:rsid w:val="006563EB"/>
    <w:rsid w:val="00672643"/>
    <w:rsid w:val="00682824"/>
    <w:rsid w:val="006D6DAC"/>
    <w:rsid w:val="0072188B"/>
    <w:rsid w:val="00745593"/>
    <w:rsid w:val="00751946"/>
    <w:rsid w:val="00760454"/>
    <w:rsid w:val="00771216"/>
    <w:rsid w:val="007919E4"/>
    <w:rsid w:val="007A1DC5"/>
    <w:rsid w:val="007B6702"/>
    <w:rsid w:val="007B7D67"/>
    <w:rsid w:val="007D45D9"/>
    <w:rsid w:val="007E693E"/>
    <w:rsid w:val="008069FC"/>
    <w:rsid w:val="008229FF"/>
    <w:rsid w:val="008367B1"/>
    <w:rsid w:val="00853179"/>
    <w:rsid w:val="00886C4E"/>
    <w:rsid w:val="00892BF0"/>
    <w:rsid w:val="008949DD"/>
    <w:rsid w:val="008C4870"/>
    <w:rsid w:val="008C5E03"/>
    <w:rsid w:val="008E14C0"/>
    <w:rsid w:val="008F3D20"/>
    <w:rsid w:val="008F5BE8"/>
    <w:rsid w:val="00914720"/>
    <w:rsid w:val="00941232"/>
    <w:rsid w:val="009452A1"/>
    <w:rsid w:val="009564AB"/>
    <w:rsid w:val="00963A45"/>
    <w:rsid w:val="00983F8C"/>
    <w:rsid w:val="00990F86"/>
    <w:rsid w:val="009A631E"/>
    <w:rsid w:val="009A6C29"/>
    <w:rsid w:val="009A6C6F"/>
    <w:rsid w:val="009C0838"/>
    <w:rsid w:val="009E4C11"/>
    <w:rsid w:val="00A14E07"/>
    <w:rsid w:val="00A17706"/>
    <w:rsid w:val="00A20192"/>
    <w:rsid w:val="00A37038"/>
    <w:rsid w:val="00A669A9"/>
    <w:rsid w:val="00AE2EB5"/>
    <w:rsid w:val="00AF0FD5"/>
    <w:rsid w:val="00AF356D"/>
    <w:rsid w:val="00B04990"/>
    <w:rsid w:val="00B07DDD"/>
    <w:rsid w:val="00B10F13"/>
    <w:rsid w:val="00B12AD0"/>
    <w:rsid w:val="00B132D0"/>
    <w:rsid w:val="00B14240"/>
    <w:rsid w:val="00B20B1B"/>
    <w:rsid w:val="00B306D0"/>
    <w:rsid w:val="00B43949"/>
    <w:rsid w:val="00B6419D"/>
    <w:rsid w:val="00B86760"/>
    <w:rsid w:val="00BB0BF3"/>
    <w:rsid w:val="00BB12CD"/>
    <w:rsid w:val="00BD0CC1"/>
    <w:rsid w:val="00C10946"/>
    <w:rsid w:val="00C5664F"/>
    <w:rsid w:val="00C85734"/>
    <w:rsid w:val="00C94D6B"/>
    <w:rsid w:val="00CB2D85"/>
    <w:rsid w:val="00CD0FC9"/>
    <w:rsid w:val="00CE1101"/>
    <w:rsid w:val="00CF0658"/>
    <w:rsid w:val="00CF0772"/>
    <w:rsid w:val="00CF745B"/>
    <w:rsid w:val="00CF7F2B"/>
    <w:rsid w:val="00D0571B"/>
    <w:rsid w:val="00D13131"/>
    <w:rsid w:val="00D60782"/>
    <w:rsid w:val="00D61038"/>
    <w:rsid w:val="00D751BD"/>
    <w:rsid w:val="00DA62C9"/>
    <w:rsid w:val="00DA7E1D"/>
    <w:rsid w:val="00EA5045"/>
    <w:rsid w:val="00EA620C"/>
    <w:rsid w:val="00EE53AB"/>
    <w:rsid w:val="00EE5AE1"/>
    <w:rsid w:val="00EF3667"/>
    <w:rsid w:val="00F00B3E"/>
    <w:rsid w:val="00F113A9"/>
    <w:rsid w:val="00F305A2"/>
    <w:rsid w:val="00F31012"/>
    <w:rsid w:val="00F63FFD"/>
    <w:rsid w:val="00F717AD"/>
    <w:rsid w:val="00F91D06"/>
    <w:rsid w:val="00FB2763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A17A-D52F-4C85-9DF9-B8C7F49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6D0"/>
    <w:rPr>
      <w:rFonts w:ascii="Tahoma" w:hAnsi="Tahoma" w:cs="Tahoma"/>
      <w:sz w:val="16"/>
      <w:szCs w:val="16"/>
      <w:lang w:eastAsia="en-US"/>
    </w:rPr>
  </w:style>
  <w:style w:type="paragraph" w:styleId="a6">
    <w:name w:val="Block Text"/>
    <w:basedOn w:val="a"/>
    <w:rsid w:val="008C5E03"/>
    <w:pPr>
      <w:widowControl w:val="0"/>
      <w:autoSpaceDE w:val="0"/>
      <w:autoSpaceDN w:val="0"/>
      <w:spacing w:before="420" w:after="0" w:line="320" w:lineRule="exact"/>
      <w:ind w:left="1500" w:right="244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1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7A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71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7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B7A9-3AAB-4979-BC78-05D091FB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ЦГиЭ в Владимирской области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Reset</cp:lastModifiedBy>
  <cp:revision>2</cp:revision>
  <cp:lastPrinted>2014-03-31T12:13:00Z</cp:lastPrinted>
  <dcterms:created xsi:type="dcterms:W3CDTF">2021-06-09T19:05:00Z</dcterms:created>
  <dcterms:modified xsi:type="dcterms:W3CDTF">2021-06-09T19:05:00Z</dcterms:modified>
</cp:coreProperties>
</file>